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PINE ISLAND RIDGE COMMUNITY ASSOCIATION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MONTHLY BOARD MEETING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MAY 16TH, 2016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7:00 PM MEETING CALLED TO ORDER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ATTENDEES:  BOARD MEMBERS:  </w:t>
      </w:r>
      <w:r>
        <w:rPr>
          <w:b w:val="0"/>
          <w:bCs w:val="0"/>
          <w:sz w:val="30"/>
          <w:szCs w:val="30"/>
          <w:rtl w:val="0"/>
          <w:lang w:val="en-US"/>
        </w:rPr>
        <w:t xml:space="preserve">Vera Lippie, Ivone Palus, Judy </w:t>
        <w:tab/>
        <w:tab/>
        <w:tab/>
        <w:t xml:space="preserve">        Elliott, Mike Pocius, Yolla Blair, Ron Hahn, Dave </w:t>
        <w:tab/>
        <w:tab/>
        <w:tab/>
        <w:tab/>
        <w:t xml:space="preserve">        Kwiatkowski, Elizabeth Sengupta, Bob Smith, Cheri </w:t>
        <w:tab/>
        <w:tab/>
        <w:tab/>
        <w:t xml:space="preserve">        Aleksic, Marc Zubec.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       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        </w:t>
      </w:r>
      <w:r>
        <w:rPr>
          <w:b w:val="1"/>
          <w:bCs w:val="1"/>
          <w:sz w:val="30"/>
          <w:szCs w:val="30"/>
          <w:rtl w:val="0"/>
          <w:lang w:val="en-US"/>
        </w:rPr>
        <w:t xml:space="preserve">ARC:  </w:t>
      </w:r>
      <w:r>
        <w:rPr>
          <w:b w:val="0"/>
          <w:bCs w:val="0"/>
          <w:sz w:val="30"/>
          <w:szCs w:val="30"/>
          <w:rtl w:val="0"/>
          <w:lang w:val="en-US"/>
        </w:rPr>
        <w:t>Juris Jauntirans.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        </w:t>
      </w:r>
      <w:r>
        <w:rPr>
          <w:b w:val="1"/>
          <w:bCs w:val="1"/>
          <w:sz w:val="30"/>
          <w:szCs w:val="30"/>
          <w:rtl w:val="0"/>
          <w:lang w:val="en-US"/>
        </w:rPr>
        <w:t xml:space="preserve">HOMEOWNERS:  </w:t>
      </w:r>
      <w:r>
        <w:rPr>
          <w:b w:val="0"/>
          <w:bCs w:val="0"/>
          <w:sz w:val="30"/>
          <w:szCs w:val="30"/>
          <w:rtl w:val="0"/>
          <w:lang w:val="en-US"/>
        </w:rPr>
        <w:t xml:space="preserve">Jeff Kwolek, Keith Brownewell, </w:t>
        <w:tab/>
        <w:tab/>
        <w:tab/>
        <w:t xml:space="preserve">        Kathy Hilbrich, Jeri Zerkel, Dave and Paula Wells, </w:t>
        <w:tab/>
        <w:tab/>
        <w:tab/>
        <w:t xml:space="preserve">        Karen Danko, Josh Lawrence.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ab/>
        <w:tab/>
        <w:tab/>
      </w:r>
      <w:r>
        <w:rPr>
          <w:b w:val="1"/>
          <w:bCs w:val="1"/>
          <w:sz w:val="30"/>
          <w:szCs w:val="30"/>
          <w:rtl w:val="0"/>
          <w:lang w:val="en-US"/>
        </w:rPr>
        <w:t xml:space="preserve">PROXIES:  </w:t>
      </w:r>
      <w:r>
        <w:rPr>
          <w:b w:val="0"/>
          <w:bCs w:val="0"/>
          <w:sz w:val="30"/>
          <w:szCs w:val="30"/>
          <w:rtl w:val="0"/>
          <w:lang w:val="en-US"/>
        </w:rPr>
        <w:t>Bob Smith received Cornelius Kostelyk</w:t>
      </w:r>
      <w:r>
        <w:rPr>
          <w:b w:val="0"/>
          <w:bCs w:val="0"/>
          <w:sz w:val="30"/>
          <w:szCs w:val="30"/>
          <w:rtl w:val="0"/>
          <w:lang w:val="en-US"/>
        </w:rPr>
        <w:t>’</w:t>
      </w:r>
      <w:r>
        <w:rPr>
          <w:b w:val="0"/>
          <w:bCs w:val="0"/>
          <w:sz w:val="30"/>
          <w:szCs w:val="30"/>
          <w:rtl w:val="0"/>
          <w:lang w:val="en-US"/>
        </w:rPr>
        <w:t>s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ab/>
        <w:tab/>
        <w:t xml:space="preserve">  proxy.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TOWN VISITORS:  </w:t>
      </w:r>
      <w:r>
        <w:rPr>
          <w:b w:val="0"/>
          <w:bCs w:val="0"/>
          <w:sz w:val="30"/>
          <w:szCs w:val="30"/>
          <w:rtl w:val="0"/>
          <w:lang w:val="en-US"/>
        </w:rPr>
        <w:t>None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MINUTES FROM APRIL 18TH, 2016 BOARD MEETING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ab/>
        <w:t>*</w:t>
        <w:tab/>
      </w:r>
      <w:r>
        <w:rPr>
          <w:b w:val="0"/>
          <w:bCs w:val="0"/>
          <w:sz w:val="30"/>
          <w:szCs w:val="30"/>
          <w:rtl w:val="0"/>
          <w:lang w:val="en-US"/>
        </w:rPr>
        <w:t xml:space="preserve">Judy Elliott made correction to item under new business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regarding the association</w:t>
      </w:r>
      <w:r>
        <w:rPr>
          <w:b w:val="0"/>
          <w:bCs w:val="0"/>
          <w:sz w:val="30"/>
          <w:szCs w:val="30"/>
          <w:rtl w:val="0"/>
          <w:lang w:val="en-US"/>
        </w:rPr>
        <w:t>’</w:t>
      </w:r>
      <w:r>
        <w:rPr>
          <w:b w:val="0"/>
          <w:bCs w:val="0"/>
          <w:sz w:val="30"/>
          <w:szCs w:val="30"/>
          <w:rtl w:val="0"/>
          <w:lang w:val="en-US"/>
        </w:rPr>
        <w:t xml:space="preserve">s insurance policy.  It is an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umbrella policy of $1 million dollars.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Yolla Blair made a motion to accept the minutes with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correction and Judy Elliott seconds the motion.  Motion </w:t>
        <w:tab/>
        <w:tab/>
        <w:tab/>
        <w:t>passed unanimously.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TREASURER</w:t>
      </w:r>
      <w:r>
        <w:rPr>
          <w:b w:val="1"/>
          <w:bCs w:val="1"/>
          <w:sz w:val="30"/>
          <w:szCs w:val="30"/>
          <w:rtl w:val="0"/>
          <w:lang w:val="en-US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S REPORT FOR MAY 2016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</w:rPr>
        <w:tab/>
      </w:r>
      <w:r>
        <w:rPr>
          <w:b w:val="0"/>
          <w:bCs w:val="0"/>
          <w:sz w:val="30"/>
          <w:szCs w:val="30"/>
          <w:rtl w:val="0"/>
          <w:lang w:val="en-US"/>
        </w:rPr>
        <w:t>*</w:t>
        <w:tab/>
        <w:t xml:space="preserve">Association fees:  11 are delinquent for multiple years, 5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have not been paid in the past, but were paid this year.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Accounting:  Bank accounts balance.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Printer received order for late notices.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$300.00 monthly fee for bookkeeping is no longer being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paid to Mrs. Pocius.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Budget issues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ab/>
        <w:tab/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 xml:space="preserve">Budget does not account for association fees that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>are not paid.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>Audit is not accounted for in budget.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 xml:space="preserve">Insurance is in budget for $5000.00 but costs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>$5049.00.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>Charges for Attorney are not in budget.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>Welcome packet costs are not in budget.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>$90.00 is for $5000.00 bond for Treasurer.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*</w:t>
        <w:tab/>
        <w:t xml:space="preserve">Treasurer Pocius questions if tree removal was in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 xml:space="preserve">budget.  Judy Elliott states that $20,000 was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>budgeted for last year and $20,000 for this year.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en-US"/>
        </w:rPr>
        <w:t xml:space="preserve">  </w:t>
        <w:tab/>
        <w:tab/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*</w:t>
        <w:tab/>
        <w:t xml:space="preserve">Secretary Lippie asks if there is a contract for tree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ab/>
        <w:t>removal.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ACTION:  REGARDING BUDGET:  </w:t>
      </w:r>
      <w:r>
        <w:rPr>
          <w:b w:val="0"/>
          <w:bCs w:val="0"/>
          <w:sz w:val="30"/>
          <w:szCs w:val="30"/>
          <w:rtl w:val="0"/>
          <w:lang w:val="en-US"/>
        </w:rPr>
        <w:t>Board will review in July.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ACTION:  REGARDING TREES:  </w:t>
      </w:r>
      <w:r>
        <w:rPr>
          <w:b w:val="0"/>
          <w:bCs w:val="0"/>
          <w:sz w:val="30"/>
          <w:szCs w:val="30"/>
          <w:rtl w:val="0"/>
          <w:lang w:val="en-US"/>
        </w:rPr>
        <w:t>Dave Kwiatkowski will check, there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may be an issue with stopping tree removal.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Marc Zubec motions no further tree removal until Treasurer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can audit what is in the account.  Ron Hahn seconds the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motion.  Motion passes unanimously.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Yolla Blair motions to accept Treasurers report and Bob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Smith seconds the motion.  Marc Zubec opposes.  Motion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passed.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COMMITTEES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COMMON AREA/LANDSCAPING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</w:rPr>
        <w:tab/>
      </w:r>
      <w:r>
        <w:rPr>
          <w:b w:val="0"/>
          <w:bCs w:val="0"/>
          <w:sz w:val="30"/>
          <w:szCs w:val="30"/>
          <w:rtl w:val="0"/>
          <w:lang w:val="en-US"/>
        </w:rPr>
        <w:t>*</w:t>
        <w:tab/>
        <w:t>Tree removal:  See notes in Treasurer</w:t>
      </w:r>
      <w:r>
        <w:rPr>
          <w:b w:val="0"/>
          <w:bCs w:val="0"/>
          <w:sz w:val="30"/>
          <w:szCs w:val="30"/>
          <w:rtl w:val="0"/>
          <w:lang w:val="en-US"/>
        </w:rPr>
        <w:t>’</w:t>
      </w:r>
      <w:r>
        <w:rPr>
          <w:b w:val="0"/>
          <w:bCs w:val="0"/>
          <w:sz w:val="30"/>
          <w:szCs w:val="30"/>
          <w:rtl w:val="0"/>
          <w:lang w:val="en-US"/>
        </w:rPr>
        <w:t xml:space="preserve">s report. 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One additional note:  Dave Kwiatkowski will contact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Sharon Moore to see if she has a contract with tree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removal company. 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PONDS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</w:rPr>
        <w:tab/>
      </w:r>
      <w:r>
        <w:rPr>
          <w:b w:val="0"/>
          <w:bCs w:val="0"/>
          <w:sz w:val="30"/>
          <w:szCs w:val="30"/>
          <w:rtl w:val="0"/>
          <w:lang w:val="en-US"/>
        </w:rPr>
        <w:t>*</w:t>
        <w:tab/>
        <w:t>Problem with algae blooms is done.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Tree fallen by creek on Hanley Lane.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ACTION:  </w:t>
      </w:r>
      <w:r>
        <w:rPr>
          <w:b w:val="0"/>
          <w:bCs w:val="0"/>
          <w:sz w:val="30"/>
          <w:szCs w:val="30"/>
          <w:rtl w:val="0"/>
          <w:lang w:val="en-US"/>
        </w:rPr>
        <w:t>Dave Kwiatkowski will check with tree removal company.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PLAYGROUNDS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ab/>
        <w:t>*</w:t>
        <w:tab/>
      </w:r>
      <w:r>
        <w:rPr>
          <w:b w:val="0"/>
          <w:bCs w:val="0"/>
          <w:sz w:val="30"/>
          <w:szCs w:val="30"/>
          <w:rtl w:val="0"/>
          <w:lang w:val="en-US"/>
        </w:rPr>
        <w:t xml:space="preserve">North common area:  Ron Hahn reports playground stakes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are fixed and weed removal has been done.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South common area:  Playground stakes are fixed.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Post at tennis court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ACTION:  </w:t>
      </w:r>
      <w:r>
        <w:rPr>
          <w:b w:val="0"/>
          <w:bCs w:val="0"/>
          <w:sz w:val="30"/>
          <w:szCs w:val="30"/>
          <w:rtl w:val="0"/>
          <w:lang w:val="en-US"/>
        </w:rPr>
        <w:t xml:space="preserve">Will address at next Board meeting.  Board to ask Neal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Kostelyk to look into the matter.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COMPLIANCE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ab/>
        <w:t>*</w:t>
      </w:r>
      <w:r>
        <w:rPr>
          <w:b w:val="0"/>
          <w:bCs w:val="0"/>
          <w:sz w:val="30"/>
          <w:szCs w:val="30"/>
          <w:rtl w:val="0"/>
        </w:rPr>
        <w:tab/>
        <w:t xml:space="preserve">Secretary Lippie reports letter is done for Homeowner at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5200 W. 85th Place regarding branches left by the pond. 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Board approves of letter.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85th Lane complaints:  Secretary Lippie requests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addresses for the properties with violations.  President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Palus gives Secretary Lippie email from Sharon Moore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regarding multiple problems on this street.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ACTION:  </w:t>
      </w:r>
      <w:r>
        <w:rPr>
          <w:b w:val="0"/>
          <w:bCs w:val="0"/>
          <w:sz w:val="30"/>
          <w:szCs w:val="30"/>
          <w:rtl w:val="0"/>
          <w:lang w:val="en-US"/>
        </w:rPr>
        <w:t>Secretary Lippie will contact Code enforcement Sam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Decero about problems on 85th Lane.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89th Place:  Home that had fire has had a dumpster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there for a while.  The dumpster will be there until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construction is done.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COMMUNICATIONS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</w:rPr>
        <w:tab/>
      </w:r>
      <w:r>
        <w:rPr>
          <w:b w:val="0"/>
          <w:bCs w:val="0"/>
          <w:sz w:val="30"/>
          <w:szCs w:val="30"/>
          <w:rtl w:val="0"/>
          <w:lang w:val="en-US"/>
        </w:rPr>
        <w:t>*</w:t>
        <w:tab/>
        <w:t>2 new homeowners will receive welcome packets.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Next newsletter will be out in August.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SPECIAL EVENTS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Kiddie parade:  Cheri Aleksic reports the line up for the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parade begins at 9:45 am and the parade begins at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10:00 am.  Fire and Police are scheduled.  She has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prizes collected.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ARC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ab/>
        <w:t>*</w:t>
        <w:tab/>
      </w:r>
      <w:r>
        <w:rPr>
          <w:b w:val="0"/>
          <w:bCs w:val="0"/>
          <w:sz w:val="30"/>
          <w:szCs w:val="30"/>
          <w:rtl w:val="0"/>
          <w:lang w:val="en-US"/>
        </w:rPr>
        <w:t xml:space="preserve">Items approved:  1 re-siding job, 2 gutters, 2 sheds, 1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swimming pool.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NEW BUSINESS FOR ARC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</w:rPr>
        <w:tab/>
      </w:r>
      <w:r>
        <w:rPr>
          <w:b w:val="0"/>
          <w:bCs w:val="0"/>
          <w:sz w:val="30"/>
          <w:szCs w:val="30"/>
          <w:rtl w:val="0"/>
          <w:lang w:val="en-US"/>
        </w:rPr>
        <w:t>*</w:t>
        <w:tab/>
        <w:t xml:space="preserve">1 driveway approved, 1 fence approval for tomorrow, and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1 for the next day.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>1 request for deck and pool.  ARC needs more information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and homeowner will be notified. 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Playground - Lawrence property:  ARC to find out who is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responsible for fence approval between town and PIRCA.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Drainage at 8700 Durbin Lane:  Ron Hahn and Juris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Jauntirans have looked at sight.  Ron Hahn has contacted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Cherry Creek who did original work.  They have not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returned his calls.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Juris Jauntirans reports that according to the towns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annexation ordinance the town annexed all lots, so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the town should address the drainage issues.  The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towns provisions are more stringent then our covenants.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ACTION:  </w:t>
      </w:r>
      <w:r>
        <w:rPr>
          <w:b w:val="0"/>
          <w:bCs w:val="0"/>
          <w:sz w:val="30"/>
          <w:szCs w:val="30"/>
          <w:rtl w:val="0"/>
          <w:lang w:val="en-US"/>
        </w:rPr>
        <w:t xml:space="preserve">Ron Hahn and Juris Jauntirans will prepare a letter to the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town regarding drainage issues. 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OLD BUSINESS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ab/>
        <w:t>*</w:t>
        <w:tab/>
      </w:r>
      <w:r>
        <w:rPr>
          <w:b w:val="0"/>
          <w:bCs w:val="0"/>
          <w:sz w:val="30"/>
          <w:szCs w:val="30"/>
          <w:rtl w:val="0"/>
          <w:lang w:val="en-US"/>
        </w:rPr>
        <w:t>Nothing to report.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NEW BUSINESS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>*</w:t>
        <w:tab/>
        <w:t xml:space="preserve">Vice President position is vacant.  Ron Hahn motions to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 xml:space="preserve">elect Judy Elliott.  Yolla Blair seconds the motion.  Motion 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ab/>
        <w:t>passed unanimously.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NEXT BOARD MEETING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</w:rPr>
        <w:tab/>
      </w:r>
      <w:r>
        <w:rPr>
          <w:b w:val="0"/>
          <w:bCs w:val="0"/>
          <w:sz w:val="30"/>
          <w:szCs w:val="30"/>
          <w:rtl w:val="0"/>
          <w:lang w:val="en-US"/>
        </w:rPr>
        <w:t>*</w:t>
        <w:tab/>
        <w:t>June 20th, 2016, 7:00 pm at Rosati</w:t>
      </w:r>
      <w:r>
        <w:rPr>
          <w:b w:val="0"/>
          <w:bCs w:val="0"/>
          <w:sz w:val="30"/>
          <w:szCs w:val="30"/>
          <w:rtl w:val="0"/>
          <w:lang w:val="en-US"/>
        </w:rPr>
        <w:t>’</w:t>
      </w:r>
      <w:r>
        <w:rPr>
          <w:b w:val="0"/>
          <w:bCs w:val="0"/>
          <w:sz w:val="30"/>
          <w:szCs w:val="30"/>
          <w:rtl w:val="0"/>
          <w:lang w:val="en-US"/>
        </w:rPr>
        <w:t>s.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ADJOURN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</w:rPr>
        <w:tab/>
      </w:r>
      <w:r>
        <w:rPr>
          <w:b w:val="0"/>
          <w:bCs w:val="0"/>
          <w:sz w:val="30"/>
          <w:szCs w:val="30"/>
          <w:rtl w:val="0"/>
          <w:lang w:val="en-US"/>
        </w:rPr>
        <w:t>Bob Smith motions to adjourn meeting and Judy Elliott seconds</w:t>
      </w:r>
    </w:p>
    <w:p>
      <w:pPr>
        <w:pStyle w:val="Body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 xml:space="preserve">the motion.  Motion passed unanimously.  Meeting adjourned 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ab/>
        <w:t xml:space="preserve">at 7:58 pm. </w:t>
        <w:tab/>
        <w:tab/>
        <w:tab/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____________________________________________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President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____________________________________________</w:t>
      </w:r>
    </w:p>
    <w:p>
      <w:pPr>
        <w:pStyle w:val="Body"/>
        <w:jc w:val="left"/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